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7D" w:rsidRDefault="000A1B34" w:rsidP="009B7A7D">
      <w:pPr>
        <w:tabs>
          <w:tab w:val="left" w:pos="6450"/>
        </w:tabs>
      </w:pPr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21.3pt;margin-top:603.9pt;width:528.5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mR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" stroked="f">
            <v:textbox>
              <w:txbxContent>
                <w:p w:rsidR="00370F1B" w:rsidRDefault="00C163E1" w:rsidP="00C163E1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96681A" w:rsidRPr="001D573F" w:rsidRDefault="00C163E1" w:rsidP="00A436B7">
                  <w:pPr>
                    <w:bidi/>
                    <w:spacing w:after="0" w:line="360" w:lineRule="auto"/>
                    <w:jc w:val="right"/>
                    <w:rPr>
                      <w:b/>
                      <w:bCs/>
                      <w:u w:val="single"/>
                      <w:rtl/>
                      <w:lang w:bidi="ar-DZ"/>
                    </w:rPr>
                  </w:pPr>
                  <w:r w:rsidRPr="001D573F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 w:rsidR="00A436B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رئيس</w:t>
                  </w:r>
                  <w:r w:rsidRPr="001D573F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اللجنة</w:t>
                  </w:r>
                </w:p>
                <w:p w:rsidR="0096681A" w:rsidRDefault="0096681A" w:rsidP="0096681A">
                  <w:pPr>
                    <w:bidi/>
                    <w:rPr>
                      <w:rtl/>
                      <w:lang w:bidi="ar-DZ"/>
                    </w:rPr>
                  </w:pPr>
                </w:p>
                <w:p w:rsidR="0096681A" w:rsidRDefault="0096681A" w:rsidP="0096681A">
                  <w:pPr>
                    <w:bidi/>
                    <w:rPr>
                      <w:rtl/>
                      <w:lang w:bidi="ar-DZ"/>
                    </w:rPr>
                  </w:pPr>
                </w:p>
                <w:p w:rsidR="0096681A" w:rsidRDefault="0096681A" w:rsidP="0096681A">
                  <w:pPr>
                    <w:bidi/>
                    <w:rPr>
                      <w:rtl/>
                      <w:lang w:bidi="ar-DZ"/>
                    </w:rPr>
                  </w:pPr>
                </w:p>
                <w:p w:rsidR="0096681A" w:rsidRDefault="0096681A" w:rsidP="0096681A">
                  <w:pPr>
                    <w:bidi/>
                    <w:rPr>
                      <w:rtl/>
                      <w:lang w:bidi="ar-DZ"/>
                    </w:rPr>
                  </w:pPr>
                </w:p>
                <w:p w:rsidR="0096681A" w:rsidRDefault="0096681A" w:rsidP="0096681A">
                  <w:pPr>
                    <w:bidi/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margin-left:-21.3pt;margin-top:146.1pt;width:532.3pt;height:459.6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" filled="f" stroked="f">
            <v:textbox>
              <w:txbxContent>
                <w:p w:rsidR="001A1628" w:rsidRDefault="001A1628" w:rsidP="00A436B7">
                  <w:pPr>
                    <w:bidi/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</w:p>
                <w:p w:rsidR="00A436B7" w:rsidRPr="00A436B7" w:rsidRDefault="00601BD1" w:rsidP="00DE766B">
                  <w:pPr>
                    <w:bidi/>
                    <w:spacing w:after="0" w:line="360" w:lineRule="auto"/>
                    <w:jc w:val="both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</w:pPr>
                  <w:r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تعلن لجنة </w:t>
                  </w:r>
                  <w:r w:rsidR="00D0268C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</w:t>
                  </w:r>
                  <w:r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لخدمــــات الاجتمـــــــــــــــــــاعية لجامعة "عباس لغرور" </w:t>
                  </w:r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خنشلة،</w:t>
                  </w:r>
                  <w:r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عن الانطــــلاق التدريجــــي لنشاطاتها طبقا لبرنامجها السنــــوي المصـــــادق عليه بتاريخ 22/03/2021 من طرف كل الشركاء الاجتماعيين الناشطين بالجامعة ومن طرف السيدة مديرة الجـــامعة</w:t>
                  </w:r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،</w:t>
                  </w:r>
                  <w:r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1A1628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وعلـــيه تدعو</w:t>
                  </w:r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كل المستخدمـــين الراغبين في الاستفادة من منحة </w:t>
                  </w:r>
                  <w:proofErr w:type="spellStart"/>
                  <w:r w:rsidR="001A1628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التمدرس</w:t>
                  </w:r>
                  <w:proofErr w:type="spellEnd"/>
                  <w:r w:rsidR="001A1628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للسنة</w:t>
                  </w:r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الجارية التقرب من مصالح اللجنة الكائن مقرها بكلية العلوم الاقتصادية </w:t>
                  </w:r>
                  <w:r w:rsidR="00DE766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والتجارية وعلوم التسيير</w:t>
                  </w:r>
                  <w:r w:rsidR="00A436B7" w:rsidRPr="00A436B7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>–</w:t>
                  </w:r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طريق باتنة </w:t>
                  </w:r>
                  <w:proofErr w:type="spellStart"/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مرفوقين</w:t>
                  </w:r>
                  <w:proofErr w:type="spellEnd"/>
                  <w:r w:rsidR="00A436B7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بالملف </w:t>
                  </w:r>
                  <w:r w:rsidR="001A1628" w:rsidRPr="00A436B7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التالي:</w:t>
                  </w:r>
                </w:p>
                <w:p w:rsidR="00A436B7" w:rsidRDefault="00A436B7" w:rsidP="00A436B7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  <w:p w:rsidR="000D7C0A" w:rsidRPr="000D7C0A" w:rsidRDefault="000D7C0A" w:rsidP="000D7C0A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sz w:val="8"/>
                      <w:szCs w:val="8"/>
                      <w:rtl/>
                      <w:lang w:bidi="ar-DZ"/>
                    </w:rPr>
                  </w:pPr>
                </w:p>
                <w:tbl>
                  <w:tblPr>
                    <w:tblStyle w:val="Grilledutableau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9"/>
                    <w:gridCol w:w="9570"/>
                  </w:tblGrid>
                  <w:tr w:rsidR="00A436B7" w:rsidRPr="006460BF" w:rsidTr="00A436B7">
                    <w:trPr>
                      <w:trHeight w:val="510"/>
                    </w:trPr>
                    <w:tc>
                      <w:tcPr>
                        <w:tcW w:w="650" w:type="dxa"/>
                        <w:vAlign w:val="center"/>
                      </w:tcPr>
                      <w:p w:rsidR="00A436B7" w:rsidRPr="00A436B7" w:rsidRDefault="00A436B7" w:rsidP="006460B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6"/>
                            <w:szCs w:val="36"/>
                            <w:rtl/>
                            <w:lang w:bidi="ar-DZ"/>
                          </w:rPr>
                          <w:t>الرقم</w:t>
                        </w:r>
                      </w:p>
                    </w:tc>
                    <w:tc>
                      <w:tcPr>
                        <w:tcW w:w="9570" w:type="dxa"/>
                        <w:vAlign w:val="center"/>
                      </w:tcPr>
                      <w:p w:rsidR="00A436B7" w:rsidRPr="00A436B7" w:rsidRDefault="00A436B7" w:rsidP="006460BF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6"/>
                            <w:szCs w:val="36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6"/>
                            <w:szCs w:val="36"/>
                            <w:rtl/>
                            <w:lang w:bidi="ar-DZ"/>
                          </w:rPr>
                          <w:t>الوثائق المطلوبة</w:t>
                        </w:r>
                      </w:p>
                    </w:tc>
                  </w:tr>
                  <w:tr w:rsidR="00A436B7" w:rsidRPr="006460BF" w:rsidTr="001A1628">
                    <w:trPr>
                      <w:trHeight w:val="510"/>
                    </w:trPr>
                    <w:tc>
                      <w:tcPr>
                        <w:tcW w:w="650" w:type="dxa"/>
                        <w:vAlign w:val="center"/>
                      </w:tcPr>
                      <w:p w:rsidR="00A436B7" w:rsidRPr="00A436B7" w:rsidRDefault="00A436B7" w:rsidP="001A1628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01</w:t>
                        </w:r>
                      </w:p>
                    </w:tc>
                    <w:tc>
                      <w:tcPr>
                        <w:tcW w:w="9570" w:type="dxa"/>
                        <w:vAlign w:val="center"/>
                      </w:tcPr>
                      <w:p w:rsidR="00A436B7" w:rsidRPr="00A436B7" w:rsidRDefault="00A436B7" w:rsidP="00404E8E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الاستمارة</w:t>
                        </w:r>
                        <w:r w:rsidRPr="00A436B7">
                          <w:rPr>
                            <w:rFonts w:asciiTheme="majorBidi" w:hAnsiTheme="majorBidi" w:cstheme="majorBidi"/>
                            <w:sz w:val="32"/>
                            <w:szCs w:val="32"/>
                            <w:lang w:bidi="ar-DZ"/>
                          </w:rPr>
                          <w:t xml:space="preserve"> A1  </w:t>
                        </w: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 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( متـــوفرة عند مصالح اللجنة</w:t>
                        </w:r>
                        <w:r w:rsidR="00404E8E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أو تسحب من صفحة اللجنة بموقع الجامعة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)</w:t>
                        </w:r>
                      </w:p>
                    </w:tc>
                  </w:tr>
                  <w:tr w:rsidR="00A436B7" w:rsidRPr="006460BF" w:rsidTr="001A1628">
                    <w:trPr>
                      <w:trHeight w:val="510"/>
                    </w:trPr>
                    <w:tc>
                      <w:tcPr>
                        <w:tcW w:w="650" w:type="dxa"/>
                        <w:vAlign w:val="center"/>
                      </w:tcPr>
                      <w:p w:rsidR="00A436B7" w:rsidRPr="00A436B7" w:rsidRDefault="00A436B7" w:rsidP="001A1628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02</w:t>
                        </w:r>
                      </w:p>
                    </w:tc>
                    <w:tc>
                      <w:tcPr>
                        <w:tcW w:w="9570" w:type="dxa"/>
                        <w:vAlign w:val="center"/>
                      </w:tcPr>
                      <w:p w:rsidR="00A436B7" w:rsidRPr="00A436B7" w:rsidRDefault="00A436B7" w:rsidP="00A436B7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="amiri" w:eastAsia="Times New Roman" w:hAnsi="amiri" w:cs="Times New Roman"/>
                            <w:sz w:val="32"/>
                            <w:szCs w:val="32"/>
                            <w:rtl/>
                            <w:lang w:eastAsia="fr-FR"/>
                          </w:rPr>
                          <w:t xml:space="preserve">الشهادات المدرسية </w:t>
                        </w:r>
                        <w:r w:rsidRPr="00A436B7">
                          <w:rPr>
                            <w:rFonts w:ascii="amiri" w:eastAsia="Times New Roman" w:hAnsi="amiri" w:cs="Times New Roman" w:hint="cs"/>
                            <w:sz w:val="32"/>
                            <w:szCs w:val="32"/>
                            <w:rtl/>
                            <w:lang w:eastAsia="fr-FR"/>
                          </w:rPr>
                          <w:t>ال</w:t>
                        </w:r>
                        <w:r w:rsidRPr="00A436B7">
                          <w:rPr>
                            <w:rFonts w:ascii="amiri" w:eastAsia="Times New Roman" w:hAnsi="amiri" w:cs="Times New Roman"/>
                            <w:sz w:val="32"/>
                            <w:szCs w:val="32"/>
                            <w:rtl/>
                            <w:lang w:eastAsia="fr-FR"/>
                          </w:rPr>
                          <w:t>أصلية</w:t>
                        </w:r>
                      </w:p>
                    </w:tc>
                  </w:tr>
                  <w:tr w:rsidR="00A436B7" w:rsidRPr="006460BF" w:rsidTr="001A1628">
                    <w:trPr>
                      <w:trHeight w:val="510"/>
                    </w:trPr>
                    <w:tc>
                      <w:tcPr>
                        <w:tcW w:w="650" w:type="dxa"/>
                        <w:vAlign w:val="center"/>
                      </w:tcPr>
                      <w:p w:rsidR="00A436B7" w:rsidRPr="00A436B7" w:rsidRDefault="00A436B7" w:rsidP="001A1628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03</w:t>
                        </w:r>
                      </w:p>
                    </w:tc>
                    <w:tc>
                      <w:tcPr>
                        <w:tcW w:w="9570" w:type="dxa"/>
                        <w:vAlign w:val="center"/>
                      </w:tcPr>
                      <w:p w:rsidR="00A436B7" w:rsidRPr="00A436B7" w:rsidRDefault="00A436B7" w:rsidP="00A436B7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="amiri" w:eastAsia="Times New Roman" w:hAnsi="amiri" w:cs="Times New Roman"/>
                            <w:sz w:val="32"/>
                            <w:szCs w:val="32"/>
                            <w:rtl/>
                            <w:lang w:eastAsia="fr-FR"/>
                          </w:rPr>
                          <w:t>بطاقة عائلية أو شهادة كفالة صادرة عن المحكمة</w:t>
                        </w:r>
                      </w:p>
                    </w:tc>
                  </w:tr>
                  <w:tr w:rsidR="00A436B7" w:rsidRPr="006460BF" w:rsidTr="001A1628">
                    <w:trPr>
                      <w:trHeight w:val="510"/>
                    </w:trPr>
                    <w:tc>
                      <w:tcPr>
                        <w:tcW w:w="650" w:type="dxa"/>
                        <w:vAlign w:val="center"/>
                      </w:tcPr>
                      <w:p w:rsidR="00A436B7" w:rsidRPr="00A436B7" w:rsidRDefault="00A436B7" w:rsidP="001A1628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04</w:t>
                        </w:r>
                      </w:p>
                    </w:tc>
                    <w:tc>
                      <w:tcPr>
                        <w:tcW w:w="9570" w:type="dxa"/>
                        <w:vAlign w:val="center"/>
                      </w:tcPr>
                      <w:p w:rsidR="00A436B7" w:rsidRPr="00A436B7" w:rsidRDefault="00A436B7" w:rsidP="00A436B7">
                        <w:pPr>
                          <w:bidi/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A436B7">
                          <w:rPr>
                            <w:rFonts w:ascii="amiri" w:eastAsia="Times New Roman" w:hAnsi="amiri" w:cs="Times New Roman"/>
                            <w:sz w:val="32"/>
                            <w:szCs w:val="32"/>
                            <w:rtl/>
                            <w:lang w:eastAsia="fr-FR"/>
                          </w:rPr>
                          <w:t>صك مشطوب</w:t>
                        </w:r>
                        <w:r w:rsidRPr="00A436B7">
                          <w:rPr>
                            <w:rFonts w:ascii="amiri" w:eastAsia="Times New Roman" w:hAnsi="amiri" w:cs="Times New Roman" w:hint="cs"/>
                            <w:sz w:val="32"/>
                            <w:szCs w:val="32"/>
                            <w:rtl/>
                            <w:lang w:eastAsia="fr-FR"/>
                          </w:rPr>
                          <w:t xml:space="preserve"> (نسخة)</w:t>
                        </w:r>
                      </w:p>
                    </w:tc>
                  </w:tr>
                </w:tbl>
                <w:p w:rsidR="00505572" w:rsidRPr="00200221" w:rsidRDefault="00505572" w:rsidP="00203B52">
                  <w:pPr>
                    <w:bidi/>
                    <w:spacing w:before="120" w:after="120" w:line="240" w:lineRule="auto"/>
                    <w:rPr>
                      <w:rFonts w:asciiTheme="majorBidi" w:hAnsiTheme="majorBidi" w:cstheme="majorBidi"/>
                      <w:sz w:val="6"/>
                      <w:szCs w:val="6"/>
                      <w:rtl/>
                      <w:lang w:bidi="ar-DZ"/>
                    </w:rPr>
                  </w:pPr>
                </w:p>
                <w:p w:rsidR="00203B52" w:rsidRDefault="00203B52" w:rsidP="001A1628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A436B7" w:rsidRDefault="001A1628" w:rsidP="00404E8E">
                  <w:pPr>
                    <w:bidi/>
                    <w:spacing w:after="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1A1628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يبدأ سريــــان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هـــذا الاعـــلان ابتداء من </w:t>
                  </w:r>
                  <w:r w:rsidR="00404E8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تاريخ:</w:t>
                  </w:r>
                  <w:r w:rsidR="00404E8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24</w:t>
                  </w:r>
                  <w:r w:rsidRPr="001A162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/03/2021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 xml:space="preserve"> الى غــــاية </w:t>
                  </w:r>
                  <w:r w:rsidRPr="001A1628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01/04/2021</w:t>
                  </w:r>
                </w:p>
                <w:p w:rsidR="0057344F" w:rsidRDefault="0057344F" w:rsidP="0057344F">
                  <w:pPr>
                    <w:bidi/>
                    <w:spacing w:after="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57344F" w:rsidRPr="001A1628" w:rsidRDefault="0057344F" w:rsidP="0057344F">
                  <w:pPr>
                    <w:bidi/>
                    <w:spacing w:after="0" w:line="36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ملاحظة: تبقى إجراءات البروتكول الصحي سارية المفعول عند وضع الملف لدى مصالح اللجنة.</w:t>
                  </w:r>
                </w:p>
                <w:p w:rsidR="00A436B7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1A1628" w:rsidRDefault="001A1628" w:rsidP="001A1628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1A1628" w:rsidRDefault="001A1628" w:rsidP="001A1628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A436B7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A436B7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18"/>
                      <w:szCs w:val="18"/>
                      <w:rtl/>
                      <w:lang w:bidi="ar-DZ"/>
                    </w:rPr>
                  </w:pPr>
                </w:p>
                <w:p w:rsidR="00A436B7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436B7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436B7" w:rsidRPr="000B3F6A" w:rsidRDefault="00A436B7" w:rsidP="00A436B7">
                  <w:pPr>
                    <w:bidi/>
                    <w:spacing w:after="0"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5" o:spid="_x0000_s1028" type="#_x0000_t202" style="position:absolute;margin-left:-14.7pt;margin-top:110.7pt;width:492.5pt;height:5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" filled="f" stroked="f">
            <v:textbox inset="0,0,0,0">
              <w:txbxContent>
                <w:p w:rsidR="000B3F6A" w:rsidRDefault="00601BD1" w:rsidP="008C46F2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rtl/>
                      <w:lang w:bidi="ar-DZ"/>
                    </w:rPr>
                  </w:pPr>
                  <w:r w:rsidRPr="00601BD1">
                    <w:rPr>
                      <w:rFonts w:asciiTheme="majorBidi" w:hAnsiTheme="majorBidi" w:cstheme="majorBidi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اعـــــــــــلان ر قم 01</w:t>
                  </w:r>
                </w:p>
                <w:p w:rsidR="001A1628" w:rsidRPr="00601BD1" w:rsidRDefault="001A1628" w:rsidP="001A1628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52"/>
                      <w:szCs w:val="52"/>
                      <w:lang w:bidi="ar-DZ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  <w:lang w:eastAsia="fr-FR"/>
        </w:rPr>
        <w:pict>
          <v:shape id="Text Box 5" o:spid="_x0000_s1029" type="#_x0000_t202" style="position:absolute;margin-left:104.7pt;margin-top:-30.4pt;width:273.4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tV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" filled="f" stroked="f">
            <v:textbox>
              <w:txbxContent>
                <w:p w:rsidR="00936544" w:rsidRPr="006460BF" w:rsidRDefault="00936544" w:rsidP="0093654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460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936544" w:rsidRPr="006460BF" w:rsidRDefault="00936544" w:rsidP="0093654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6460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جامعة </w:t>
                  </w:r>
                  <w:r w:rsidR="000D3F4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"</w:t>
                  </w:r>
                  <w:r w:rsidRPr="006460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عباس لغرور</w:t>
                  </w:r>
                  <w:r w:rsidR="000D3F41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"</w:t>
                  </w:r>
                  <w:r w:rsidRPr="006460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خنشلة</w:t>
                  </w:r>
                </w:p>
                <w:p w:rsidR="00936544" w:rsidRPr="006460BF" w:rsidRDefault="00936544" w:rsidP="00936544">
                  <w:pPr>
                    <w:spacing w:after="0" w:line="240" w:lineRule="auto"/>
                    <w:jc w:val="center"/>
                    <w:rPr>
                      <w:rFonts w:cs="AdvertisingBold"/>
                      <w:sz w:val="28"/>
                      <w:szCs w:val="30"/>
                    </w:rPr>
                  </w:pPr>
                  <w:r w:rsidRPr="006460BF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لجنة الخدمات الاجتماعية</w:t>
                  </w:r>
                </w:p>
              </w:txbxContent>
            </v:textbox>
          </v:shape>
        </w:pict>
      </w:r>
    </w:p>
    <w:sectPr w:rsidR="009B7A7D" w:rsidSect="006460B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F" w:rsidRDefault="0004435F" w:rsidP="00936544">
      <w:pPr>
        <w:spacing w:after="0" w:line="240" w:lineRule="auto"/>
      </w:pPr>
      <w:r>
        <w:separator/>
      </w:r>
    </w:p>
  </w:endnote>
  <w:end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F" w:rsidRDefault="0004435F" w:rsidP="00936544">
      <w:pPr>
        <w:spacing w:after="0" w:line="240" w:lineRule="auto"/>
      </w:pPr>
      <w:r>
        <w:separator/>
      </w:r>
    </w:p>
  </w:footnote>
  <w:foot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44" w:rsidRDefault="00A04C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-327329</wp:posOffset>
          </wp:positionH>
          <wp:positionV relativeFrom="paragraph">
            <wp:posOffset>-315043</wp:posOffset>
          </wp:positionV>
          <wp:extent cx="6714131" cy="7498080"/>
          <wp:effectExtent l="19050" t="0" r="0" b="0"/>
          <wp:wrapNone/>
          <wp:docPr id="3" name="Image 3" descr="C:\Users\User\Desktop\yyuyuyu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yyuyuyuy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131" cy="749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544"/>
    <w:rsid w:val="000114DA"/>
    <w:rsid w:val="0004435F"/>
    <w:rsid w:val="00045352"/>
    <w:rsid w:val="000A1B34"/>
    <w:rsid w:val="000B3F6A"/>
    <w:rsid w:val="000D3F41"/>
    <w:rsid w:val="000D7C0A"/>
    <w:rsid w:val="00122FDE"/>
    <w:rsid w:val="001A1628"/>
    <w:rsid w:val="001D573F"/>
    <w:rsid w:val="00200221"/>
    <w:rsid w:val="00203B52"/>
    <w:rsid w:val="00242092"/>
    <w:rsid w:val="002857E1"/>
    <w:rsid w:val="00352B66"/>
    <w:rsid w:val="00355247"/>
    <w:rsid w:val="00370A32"/>
    <w:rsid w:val="00370F1B"/>
    <w:rsid w:val="003F595C"/>
    <w:rsid w:val="00404E8E"/>
    <w:rsid w:val="00505572"/>
    <w:rsid w:val="005465E0"/>
    <w:rsid w:val="0057344F"/>
    <w:rsid w:val="005F76EF"/>
    <w:rsid w:val="00601BD1"/>
    <w:rsid w:val="00604D92"/>
    <w:rsid w:val="006460BF"/>
    <w:rsid w:val="006F35B5"/>
    <w:rsid w:val="006F72C1"/>
    <w:rsid w:val="00721CC0"/>
    <w:rsid w:val="00725ADF"/>
    <w:rsid w:val="00734B30"/>
    <w:rsid w:val="00776317"/>
    <w:rsid w:val="00832BAC"/>
    <w:rsid w:val="0089012C"/>
    <w:rsid w:val="008C46F2"/>
    <w:rsid w:val="008F4481"/>
    <w:rsid w:val="008F6FD4"/>
    <w:rsid w:val="009231D5"/>
    <w:rsid w:val="0093638D"/>
    <w:rsid w:val="00936544"/>
    <w:rsid w:val="00954CB8"/>
    <w:rsid w:val="00955B6F"/>
    <w:rsid w:val="0096681A"/>
    <w:rsid w:val="009B7A7D"/>
    <w:rsid w:val="00A04CC7"/>
    <w:rsid w:val="00A436B7"/>
    <w:rsid w:val="00AF39E5"/>
    <w:rsid w:val="00B869F4"/>
    <w:rsid w:val="00BA10EE"/>
    <w:rsid w:val="00BF1BCB"/>
    <w:rsid w:val="00C163E1"/>
    <w:rsid w:val="00C57EE7"/>
    <w:rsid w:val="00C63070"/>
    <w:rsid w:val="00C90565"/>
    <w:rsid w:val="00C9638F"/>
    <w:rsid w:val="00D0268C"/>
    <w:rsid w:val="00DD7171"/>
    <w:rsid w:val="00DE53E8"/>
    <w:rsid w:val="00DE766B"/>
    <w:rsid w:val="00EC0FB6"/>
    <w:rsid w:val="00FB2336"/>
    <w:rsid w:val="00FB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BE6A40"/>
  <w15:docId w15:val="{94B7421F-A887-46F9-AF3E-604729B9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544"/>
  </w:style>
  <w:style w:type="paragraph" w:styleId="Pieddepage">
    <w:name w:val="footer"/>
    <w:basedOn w:val="Normal"/>
    <w:link w:val="Pieddepag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544"/>
  </w:style>
  <w:style w:type="paragraph" w:styleId="Textedebulles">
    <w:name w:val="Balloon Text"/>
    <w:basedOn w:val="Normal"/>
    <w:link w:val="TextedebullesCar"/>
    <w:uiPriority w:val="99"/>
    <w:semiHidden/>
    <w:unhideWhenUsed/>
    <w:rsid w:val="009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A0EA-4B76-4A39-AB17-39CA70A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TIDJANI MESSAS</cp:lastModifiedBy>
  <cp:revision>8</cp:revision>
  <cp:lastPrinted>2021-03-23T11:25:00Z</cp:lastPrinted>
  <dcterms:created xsi:type="dcterms:W3CDTF">2021-03-16T03:48:00Z</dcterms:created>
  <dcterms:modified xsi:type="dcterms:W3CDTF">2021-03-16T09:55:00Z</dcterms:modified>
</cp:coreProperties>
</file>